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91" w:rsidRPr="00C87642" w:rsidRDefault="00EE7A91" w:rsidP="00EE7A91">
      <w:pPr>
        <w:spacing w:after="0"/>
        <w:rPr>
          <w:rFonts w:ascii="Arial" w:hAnsi="Arial" w:cs="Arial"/>
        </w:rPr>
      </w:pPr>
    </w:p>
    <w:p w:rsidR="00EE7A91" w:rsidRDefault="00EE7A91" w:rsidP="00EE7A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Dear Parents</w:t>
      </w:r>
    </w:p>
    <w:p w:rsidR="00EE7A91" w:rsidRDefault="00EE7A91" w:rsidP="00EE7A91">
      <w:pPr>
        <w:spacing w:after="0"/>
        <w:rPr>
          <w:rFonts w:ascii="Arial" w:hAnsi="Arial" w:cs="Arial"/>
        </w:rPr>
      </w:pPr>
    </w:p>
    <w:p w:rsidR="00EE7A91" w:rsidRDefault="00EE7A91" w:rsidP="00EE7A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would like to draw your attention to the following information regarding Farnborough Flyers Trampoline Club.</w:t>
      </w:r>
    </w:p>
    <w:p w:rsidR="00EE7A91" w:rsidRDefault="00EE7A91" w:rsidP="00EE7A91">
      <w:pPr>
        <w:spacing w:after="0"/>
        <w:rPr>
          <w:rFonts w:ascii="Arial" w:hAnsi="Arial" w:cs="Arial"/>
        </w:rPr>
      </w:pPr>
    </w:p>
    <w:p w:rsidR="00EE7A91" w:rsidRPr="00C87642" w:rsidRDefault="00EE7A91" w:rsidP="00EE7A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Club is responsible for members from the time they sign in the register, until the end of that session. </w:t>
      </w:r>
      <w:r w:rsidRPr="00C87642">
        <w:rPr>
          <w:rFonts w:ascii="Arial" w:hAnsi="Arial" w:cs="Arial"/>
        </w:rPr>
        <w:t>No child can leave the hall unless permission is giv</w:t>
      </w:r>
      <w:r w:rsidR="00CA7EB9">
        <w:rPr>
          <w:rFonts w:ascii="Arial" w:hAnsi="Arial" w:cs="Arial"/>
        </w:rPr>
        <w:t xml:space="preserve">en from the coach,   including using the toilet at any time, but they will not be accompanied by an adult.  If you wish your son/daughter to be accompanied, you will need to organise this personally. </w:t>
      </w:r>
      <w:r w:rsidRPr="00C87642">
        <w:rPr>
          <w:rFonts w:ascii="Arial" w:hAnsi="Arial" w:cs="Arial"/>
        </w:rPr>
        <w:t xml:space="preserve"> Parents are asked to ensure their child understands this rul</w:t>
      </w:r>
      <w:r>
        <w:rPr>
          <w:rFonts w:ascii="Arial" w:hAnsi="Arial" w:cs="Arial"/>
        </w:rPr>
        <w:t>e</w:t>
      </w:r>
      <w:r w:rsidRPr="00C87642">
        <w:rPr>
          <w:rFonts w:ascii="Arial" w:hAnsi="Arial" w:cs="Arial"/>
        </w:rPr>
        <w:t xml:space="preserve"> and that it is adhered to at all times.</w:t>
      </w:r>
    </w:p>
    <w:p w:rsidR="00EE7A91" w:rsidRDefault="00EE7A91" w:rsidP="00EE7A91">
      <w:pPr>
        <w:spacing w:after="0"/>
        <w:rPr>
          <w:rFonts w:ascii="Arial" w:hAnsi="Arial" w:cs="Arial"/>
        </w:rPr>
      </w:pPr>
    </w:p>
    <w:p w:rsidR="00EE7A91" w:rsidRPr="00C87642" w:rsidRDefault="00EE7A91" w:rsidP="00EE7A91">
      <w:pPr>
        <w:spacing w:after="0"/>
        <w:rPr>
          <w:rFonts w:ascii="Arial" w:hAnsi="Arial" w:cs="Arial"/>
        </w:rPr>
      </w:pPr>
      <w:r w:rsidRPr="00C87642">
        <w:rPr>
          <w:rFonts w:ascii="Arial" w:hAnsi="Arial" w:cs="Arial"/>
        </w:rPr>
        <w:t xml:space="preserve">The coaches will always check that the equipment has been put up correctly and safely by the staff of the leisure centre.  No child is to go on the </w:t>
      </w:r>
      <w:r>
        <w:rPr>
          <w:rFonts w:ascii="Arial" w:hAnsi="Arial" w:cs="Arial"/>
        </w:rPr>
        <w:t>trampoline</w:t>
      </w:r>
      <w:r w:rsidRPr="00C87642">
        <w:rPr>
          <w:rFonts w:ascii="Arial" w:hAnsi="Arial" w:cs="Arial"/>
        </w:rPr>
        <w:t xml:space="preserve"> until permission has been given by the coaches and spotter</w:t>
      </w:r>
      <w:r>
        <w:rPr>
          <w:rFonts w:ascii="Arial" w:hAnsi="Arial" w:cs="Arial"/>
        </w:rPr>
        <w:t>s</w:t>
      </w:r>
      <w:r w:rsidRPr="00C87642">
        <w:rPr>
          <w:rFonts w:ascii="Arial" w:hAnsi="Arial" w:cs="Arial"/>
        </w:rPr>
        <w:t xml:space="preserve"> are in position.</w:t>
      </w:r>
    </w:p>
    <w:p w:rsidR="00EE7A91" w:rsidRPr="00C87642" w:rsidRDefault="00EE7A91" w:rsidP="00EE7A91">
      <w:pPr>
        <w:spacing w:after="0"/>
        <w:rPr>
          <w:rFonts w:ascii="Arial" w:hAnsi="Arial" w:cs="Arial"/>
        </w:rPr>
      </w:pPr>
    </w:p>
    <w:p w:rsidR="00EE7A91" w:rsidRPr="00C87642" w:rsidRDefault="00EE7A91" w:rsidP="00EE7A91">
      <w:pPr>
        <w:spacing w:after="0"/>
        <w:rPr>
          <w:rFonts w:ascii="Arial" w:hAnsi="Arial" w:cs="Arial"/>
        </w:rPr>
      </w:pPr>
      <w:r w:rsidRPr="00C87642">
        <w:rPr>
          <w:rFonts w:ascii="Arial" w:hAnsi="Arial" w:cs="Arial"/>
        </w:rPr>
        <w:t>Coaches are always available to talk to parents at any training sessions and we have an open door policy, any parent can stay and watch a training session should they wish.</w:t>
      </w:r>
    </w:p>
    <w:p w:rsidR="00EE7A91" w:rsidRPr="00C87642" w:rsidRDefault="00EE7A91" w:rsidP="00EE7A91">
      <w:pPr>
        <w:spacing w:after="0"/>
        <w:rPr>
          <w:rFonts w:ascii="Arial" w:hAnsi="Arial" w:cs="Arial"/>
        </w:rPr>
      </w:pPr>
    </w:p>
    <w:p w:rsidR="00EE7A91" w:rsidRDefault="00EE7A91" w:rsidP="00EE7A91">
      <w:pPr>
        <w:spacing w:after="0"/>
        <w:rPr>
          <w:rFonts w:ascii="Arial" w:hAnsi="Arial" w:cs="Arial"/>
        </w:rPr>
      </w:pPr>
      <w:r w:rsidRPr="00C87642">
        <w:rPr>
          <w:rFonts w:ascii="Arial" w:hAnsi="Arial" w:cs="Arial"/>
        </w:rPr>
        <w:t xml:space="preserve">If a parent has a personal or medical problem concerning a child that they feel the club </w:t>
      </w:r>
      <w:r>
        <w:rPr>
          <w:rFonts w:ascii="Arial" w:hAnsi="Arial" w:cs="Arial"/>
        </w:rPr>
        <w:t>ought</w:t>
      </w:r>
      <w:r w:rsidRPr="00C87642">
        <w:rPr>
          <w:rFonts w:ascii="Arial" w:hAnsi="Arial" w:cs="Arial"/>
        </w:rPr>
        <w:t xml:space="preserve"> to know, then they should approach on of the coaches.  Elaine Dunne is Head Coach and Sarah C Johnson is Welfare Officer.  The information will be treated in confidence and passed on only on a need to know basis.</w:t>
      </w:r>
    </w:p>
    <w:p w:rsidR="00EE7A91" w:rsidRPr="00C87642" w:rsidRDefault="00EE7A91" w:rsidP="00EE7A91">
      <w:pPr>
        <w:spacing w:after="0"/>
        <w:rPr>
          <w:rFonts w:ascii="Arial" w:hAnsi="Arial" w:cs="Arial"/>
        </w:rPr>
      </w:pPr>
    </w:p>
    <w:p w:rsidR="00EE7A91" w:rsidRDefault="00EE7A91" w:rsidP="00EE7A91">
      <w:pPr>
        <w:spacing w:after="0"/>
        <w:rPr>
          <w:rFonts w:ascii="Arial" w:hAnsi="Arial" w:cs="Arial"/>
        </w:rPr>
      </w:pPr>
      <w:r w:rsidRPr="00C87642">
        <w:rPr>
          <w:rFonts w:ascii="Arial" w:hAnsi="Arial" w:cs="Arial"/>
        </w:rPr>
        <w:t>Discrimination is prohibited within the club.</w:t>
      </w:r>
    </w:p>
    <w:p w:rsidR="00EE7A91" w:rsidRPr="00C87642" w:rsidRDefault="00EE7A91" w:rsidP="00EE7A91">
      <w:pPr>
        <w:spacing w:after="0"/>
        <w:rPr>
          <w:rFonts w:ascii="Arial" w:hAnsi="Arial" w:cs="Arial"/>
        </w:rPr>
      </w:pPr>
    </w:p>
    <w:p w:rsidR="00EE7A91" w:rsidRPr="00C87642" w:rsidRDefault="00EE7A91" w:rsidP="00EE7A91">
      <w:pPr>
        <w:spacing w:after="0"/>
        <w:rPr>
          <w:rFonts w:ascii="Arial" w:hAnsi="Arial" w:cs="Arial"/>
        </w:rPr>
      </w:pPr>
      <w:r w:rsidRPr="00C87642">
        <w:rPr>
          <w:rFonts w:ascii="Arial" w:hAnsi="Arial" w:cs="Arial"/>
        </w:rPr>
        <w:t xml:space="preserve">All </w:t>
      </w:r>
      <w:proofErr w:type="spellStart"/>
      <w:r w:rsidRPr="00C87642">
        <w:rPr>
          <w:rFonts w:ascii="Arial" w:hAnsi="Arial" w:cs="Arial"/>
        </w:rPr>
        <w:t>trampolinists</w:t>
      </w:r>
      <w:proofErr w:type="spellEnd"/>
      <w:r w:rsidRPr="00C87642">
        <w:rPr>
          <w:rFonts w:ascii="Arial" w:hAnsi="Arial" w:cs="Arial"/>
        </w:rPr>
        <w:t xml:space="preserve"> to wear appropriate clothing, leotard, tracksuit, shorts, tee shirt and socks.</w:t>
      </w:r>
    </w:p>
    <w:p w:rsidR="00EE7A91" w:rsidRPr="00C87642" w:rsidRDefault="00EE7A91" w:rsidP="00EE7A91">
      <w:pPr>
        <w:spacing w:after="0"/>
        <w:rPr>
          <w:rFonts w:ascii="Arial" w:hAnsi="Arial" w:cs="Arial"/>
        </w:rPr>
      </w:pPr>
      <w:r w:rsidRPr="00C87642">
        <w:rPr>
          <w:rFonts w:ascii="Arial" w:hAnsi="Arial" w:cs="Arial"/>
        </w:rPr>
        <w:t>No Jeans</w:t>
      </w:r>
    </w:p>
    <w:p w:rsidR="00EE7A91" w:rsidRPr="00C87642" w:rsidRDefault="00EE7A91" w:rsidP="00EE7A91">
      <w:pPr>
        <w:spacing w:after="0"/>
        <w:rPr>
          <w:rFonts w:ascii="Arial" w:hAnsi="Arial" w:cs="Arial"/>
        </w:rPr>
      </w:pPr>
      <w:r w:rsidRPr="00C87642">
        <w:rPr>
          <w:rFonts w:ascii="Arial" w:hAnsi="Arial" w:cs="Arial"/>
        </w:rPr>
        <w:t>No hats</w:t>
      </w:r>
    </w:p>
    <w:p w:rsidR="00EE7A91" w:rsidRPr="00C87642" w:rsidRDefault="00EE7A91" w:rsidP="00EE7A91">
      <w:pPr>
        <w:spacing w:after="0"/>
        <w:rPr>
          <w:rFonts w:ascii="Arial" w:hAnsi="Arial" w:cs="Arial"/>
        </w:rPr>
      </w:pPr>
      <w:r w:rsidRPr="00C87642">
        <w:rPr>
          <w:rFonts w:ascii="Arial" w:hAnsi="Arial" w:cs="Arial"/>
        </w:rPr>
        <w:t>No Jewellery</w:t>
      </w:r>
    </w:p>
    <w:p w:rsidR="00EE7A91" w:rsidRPr="00C87642" w:rsidRDefault="00EE7A91" w:rsidP="00EE7A91">
      <w:pPr>
        <w:spacing w:after="0"/>
        <w:rPr>
          <w:rFonts w:ascii="Arial" w:hAnsi="Arial" w:cs="Arial"/>
        </w:rPr>
      </w:pPr>
      <w:r w:rsidRPr="00C87642">
        <w:rPr>
          <w:rFonts w:ascii="Arial" w:hAnsi="Arial" w:cs="Arial"/>
        </w:rPr>
        <w:t>No Combats</w:t>
      </w:r>
    </w:p>
    <w:p w:rsidR="00EE7A91" w:rsidRPr="00C87642" w:rsidRDefault="00EE7A91" w:rsidP="00EE7A91">
      <w:pPr>
        <w:spacing w:after="0"/>
        <w:rPr>
          <w:rFonts w:ascii="Arial" w:hAnsi="Arial" w:cs="Arial"/>
        </w:rPr>
      </w:pPr>
      <w:r w:rsidRPr="00C87642">
        <w:rPr>
          <w:rFonts w:ascii="Arial" w:hAnsi="Arial" w:cs="Arial"/>
        </w:rPr>
        <w:t>No Vest Tops</w:t>
      </w:r>
    </w:p>
    <w:p w:rsidR="00EE7A91" w:rsidRPr="00C87642" w:rsidRDefault="00EE7A91" w:rsidP="00EE7A91">
      <w:pPr>
        <w:spacing w:after="0"/>
        <w:rPr>
          <w:rFonts w:ascii="Arial" w:hAnsi="Arial" w:cs="Arial"/>
        </w:rPr>
      </w:pPr>
      <w:r w:rsidRPr="00C87642">
        <w:rPr>
          <w:rFonts w:ascii="Arial" w:hAnsi="Arial" w:cs="Arial"/>
        </w:rPr>
        <w:t xml:space="preserve">No </w:t>
      </w:r>
      <w:proofErr w:type="spellStart"/>
      <w:r w:rsidRPr="00C87642">
        <w:rPr>
          <w:rFonts w:ascii="Arial" w:hAnsi="Arial" w:cs="Arial"/>
        </w:rPr>
        <w:t>Hoddies</w:t>
      </w:r>
      <w:proofErr w:type="spellEnd"/>
    </w:p>
    <w:p w:rsidR="00EE7A91" w:rsidRPr="00C87642" w:rsidRDefault="00EE7A91" w:rsidP="00EE7A91">
      <w:pPr>
        <w:spacing w:after="0"/>
        <w:rPr>
          <w:rFonts w:ascii="Arial" w:hAnsi="Arial" w:cs="Arial"/>
        </w:rPr>
      </w:pPr>
    </w:p>
    <w:p w:rsidR="00EE7A91" w:rsidRDefault="00EE7A91" w:rsidP="00EE7A91">
      <w:pPr>
        <w:spacing w:after="0"/>
        <w:rPr>
          <w:rFonts w:ascii="Arial" w:hAnsi="Arial" w:cs="Arial"/>
        </w:rPr>
      </w:pPr>
      <w:r w:rsidRPr="00C87642">
        <w:rPr>
          <w:rFonts w:ascii="Arial" w:hAnsi="Arial" w:cs="Arial"/>
        </w:rPr>
        <w:t xml:space="preserve">Please ensure your child brings a drink.  Energy drinks are </w:t>
      </w:r>
      <w:r>
        <w:rPr>
          <w:rFonts w:ascii="Arial" w:hAnsi="Arial" w:cs="Arial"/>
        </w:rPr>
        <w:t>prohibited</w:t>
      </w:r>
    </w:p>
    <w:p w:rsidR="00CA7EB9" w:rsidRDefault="00CA7EB9" w:rsidP="00EE7A91">
      <w:pPr>
        <w:spacing w:after="0"/>
        <w:rPr>
          <w:rFonts w:ascii="Arial" w:hAnsi="Arial" w:cs="Arial"/>
        </w:rPr>
      </w:pPr>
    </w:p>
    <w:p w:rsidR="00CA7EB9" w:rsidRDefault="00CA7EB9" w:rsidP="00EE7A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sign to say that you have received and accept these terms.</w:t>
      </w:r>
    </w:p>
    <w:p w:rsidR="00CA7EB9" w:rsidRDefault="00CA7EB9" w:rsidP="00EE7A91">
      <w:pPr>
        <w:spacing w:after="0"/>
        <w:rPr>
          <w:rFonts w:ascii="Arial" w:hAnsi="Arial" w:cs="Arial"/>
        </w:rPr>
      </w:pPr>
    </w:p>
    <w:p w:rsidR="00CA7EB9" w:rsidRDefault="00CA7EB9" w:rsidP="00EE7A91">
      <w:pPr>
        <w:spacing w:after="0"/>
        <w:rPr>
          <w:rFonts w:ascii="Arial" w:hAnsi="Arial" w:cs="Arial"/>
        </w:rPr>
      </w:pPr>
    </w:p>
    <w:p w:rsidR="00CA7EB9" w:rsidRPr="00EE7A91" w:rsidRDefault="00CA7EB9" w:rsidP="00EE7A91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363855</wp:posOffset>
                </wp:positionV>
                <wp:extent cx="33909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7001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8.65pt" to="266.2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bookmarkEnd w:id="0"/>
    </w:p>
    <w:sectPr w:rsidR="00CA7EB9" w:rsidRPr="00EE7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A7"/>
    <w:rsid w:val="00C54BA7"/>
    <w:rsid w:val="00CA7EB9"/>
    <w:rsid w:val="00EE7A91"/>
    <w:rsid w:val="00F3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1830"/>
  <w15:chartTrackingRefBased/>
  <w15:docId w15:val="{9BA6349E-0AA5-469E-BCF2-580B190D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7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1</cp:revision>
  <dcterms:created xsi:type="dcterms:W3CDTF">2017-01-16T13:14:00Z</dcterms:created>
  <dcterms:modified xsi:type="dcterms:W3CDTF">2017-01-16T13:51:00Z</dcterms:modified>
</cp:coreProperties>
</file>